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  <w:lang w:eastAsia="ja-JP"/>
        </w:rPr>
      </w:pPr>
      <w:r>
        <w:rPr>
          <w:rFonts w:ascii="Times New Roman" w:hAnsi="Times New Roman"/>
          <w:color w:val="000000"/>
          <w:sz w:val="36"/>
          <w:szCs w:val="36"/>
          <w:lang w:eastAsia="ja-JP"/>
        </w:rPr>
        <w:t>I N T R O D U C T I O 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808080"/>
          <w:sz w:val="121"/>
          <w:szCs w:val="121"/>
          <w:lang w:eastAsia="ja-JP"/>
        </w:rPr>
        <w:t>I</w:t>
      </w:r>
      <w:r>
        <w:rPr>
          <w:rFonts w:ascii="Times New Roman" w:hAnsi="Times New Roman"/>
          <w:color w:val="000000"/>
          <w:lang w:eastAsia="ja-JP"/>
        </w:rPr>
        <w:t>f God does not heal us, we will not be healed. By healed I mean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made whole—complete and righteous in Christ—as God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intended us to be when He first created men and women.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we are in need of healing, for we are, in the fullest sense of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word, deformed; we are desperately wounded, and without God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we know only one course of action: rebellion toward God and love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self. As the Bible so explicitly says, we are enemies of God (see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Rom. 5:10). The prophet Jeremiah, however, confirms that God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can and does effect our wholeness: “Heal me, O Lord, and I shall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be healed; save me, and I shall be saved, for you are my praise”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(Jer. 17:14).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Sadly, however, this truth may not be immediately clear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a generation raised to believe that “experts” hold the key to our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health in every dimension. In just about every important area of life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today, people turn to experts to find the key to health, happiness,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effectiveness, or some other benefit. For example, my wife has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introduced me to the new rage in our vicinity: essential oils. I have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read the materials and listened to the explanations. One would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think that there is an essential oil for every threat to health that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is ready to combat the ailment and give one pain-free living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or longer life or better skin or freedom from allergies. It would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be ridiculous for me to assert, of course, that we don’t need any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11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experts, especially in areas like medicine, mental health, marriage,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business, or other practical matters. But should we assume that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these people or their knowledge or skills or medicine can actually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heal us—make us whole—especially in the most intimate places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our inner beings?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This is a vital question to ask, because many believers in Christ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today are not experiencing God’s wholeness and its resulting joy,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spiritual maturity, and victory in Christ. Instead they are broken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and fractured, and the result is that many believers are missing out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on the wholeness God intends for His people and thus easily led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into sinful and damaging choices.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Os Guinness expresses our culture’s views on healing quite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succinctly: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Psychology is destiny, we are told. We cannot help ourselves.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We are the products of our past. It is genetic. We are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victims. Blend the language of the civil rights movement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with the language of the therapeutic movement and you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have an instant platform and a set of slogans for victim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lastRenderedPageBreak/>
        <w:t>parties of all kinds. We can all be walking billboards for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our own chosen grievance.</w:t>
      </w:r>
      <w:r>
        <w:rPr>
          <w:rFonts w:ascii="Times New Roman" w:hAnsi="Times New Roman"/>
          <w:color w:val="000000"/>
          <w:sz w:val="14"/>
          <w:szCs w:val="14"/>
          <w:lang w:eastAsia="ja-JP"/>
        </w:rPr>
        <w:t>1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It is in the deepest places of our beings that we have need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healing, and this is the domain of God alone. But we have relegated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God to so-called spiritual dimensions of life and turned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others for our emotional, social, and mental needs. In fact, when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some Christians are asked what “spiritual” means, their explanations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are so fuzzy and esoteric that they are meaningless.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If God’s healing is relegated to apparently spiritual things,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people’s understanding of “spiritual” is so confused, how exactly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are we to receive God’s healing?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answer is simple: we will find healing when we spend time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with God in His Word. As we will discuss in chapter 7 of this book,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12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Winning the War Against the Flesh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there is no substitute for spending regular time in the Word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God—the written expression of God’s truth. In it we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find everything God wants us to know about Himself,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world He created, our place in that world, how we are to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live in it, and what awaits us after the world ceases to be.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When we ground ourselves attitudinally and actively in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these words from God, we root our lives upon this firm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foundation. As we spend daily time engaging God through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His Word and the active ministry of the Holy Spirit within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us, we plant His words into our minds. Then, as we live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out the minutes, hours, days, weeks, months, and years of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our lives, the Holy Spirit uses the time we’ve spent in God’s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Word to bring to our remembrance the words He has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spoken to us to assist us in making decisions that grow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life of Jesus in us and glorify our heavenly Father.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God is clear in the Bible: He is God of everything. This includes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all that encompasses our hearts, souls, minds, and strength.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God’s glory is seen in everything, because He made all of it. He sovereignly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sits over all things, because everything belongs to Him.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Thus He alone can make us whole.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God’s message in Jesus Christ is equally unequivocally clear.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 can’t imagine anything more definitive than what is written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by the author of Hebrews to help us understand just how comprehensively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God has operated in His Son: “He appointed [His Son]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heir of all things, through whom also he created the world.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He is the radiance of the glory of God and the exact imprint of his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nature, and he upholds the universe by the word of his power”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(Heb. 1:2–3).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This is a sobering mouthful, beyond our full comprehension,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but it supplies the answer to our need for healing. God the Father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has not only made the world through Jesus and sustains the world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through Him, but He has also redeemed it back to Himself so that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13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Introduction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healing we so desperately need can begin. He says of the Son,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“After making purification for sins, he [Jesus, the Son] sat down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at the right hand of the Majesty on high” (Heb. 1:3).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What does it mean to say that if God does not heal us, we will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not be healed? At least three things.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First, God is the only true healer—the only One who can make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broken people whole again. In the beginning God created us with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unconfirmed wholeness. We lacked nothing to be able to live in His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created world—personal understanding, personal meaning,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relationship with others. Adam and Eve, in choosing self-defined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and self-managed lives, rejected God’s design and introduced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rebellion. The whole of human history since that day is an exercise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men and women trying to build substitutes for God’s original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designs. Humanity is marred, and our deformities dominate us,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leaving us with cheap and unfulfilling substitutes for God’s planned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righteousness. The great news is that God was not to be thwarted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by our rebellion. In His Son, Jesus Christ, whom He calls the last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Adam, He restores some of the children of Adam and Eve to this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righteousness—and not only for eternity but also in time. We will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never be as whole as He intended this side of eternity, but we can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be much more whole than we ever could have been without His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healing of our rebellion through Jesus.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Second, while experts help us manage our deformities, they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do not heal us. They do not make us whole. The medical industry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does indeed help heal the most evident things wrong with us. But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does it truly make us whole? I have had diverticulitis for twenty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years at least—it never goes away. It doesn’t bother me, however,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until something causes the small ruptured pockets in my colon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become inflamed and infected. At that point I seek out my doctor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and medicine to help “heal” that attack and get me back to a state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health in which my ongoing problem is not inflamed.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Am I healed? No. Can I count on no reoccurrences of my condition?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No.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14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Winning the War Against the Flesh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This is probably the case for everything in our bodies. A proof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this from the Bible’s perspective is that we will receive our complete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healing only when we die and God takes us into His presence.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Indeed, we have to die to receive it. Our bodies are polluted with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rebellion. Even as followers of Jesus Christ, our infirm bodies will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die, and then God will give us new ones unencumbered with sin.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This may actually be the case for every dimension of life,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whether emotional, mental, or social. When we are less than emotionally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whole, our ideas about God as our Father are negatively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affected. If we equate Him to feelings resulting from having been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damaged by our fathers or mothers, we struggle to place full confidence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Him as always reliable—as One who never makes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 mistake with our lives. If we have allowed laziness or drugs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or pornography to damage our God-given ability to read, reason,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and decide, we will find it hard to concentrate on reading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contemplating God’s words in the Bible. Thus our ability to feed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our minds with the words and desires of God for us are limited—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and we remain unhealed. The most crushing blows of our ongoing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rebellion to God’s design are deep inside us, framed by what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we think about ourselves and our relationships to others. We are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so self-obsessed that we are unable to see ourselves as the deformed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people God knows us to be, and our blindness directly impacts our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relationships to others.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We can and do learn to manage our brokenness. Self-help,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constraints of law and culture, or even organized religion helps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us control the most dangerous and grotesque realities lurking inside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us. But they do not heal us; they simply teach us to manage our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pain and engage in safer, healthier alternatives than we might otherwise.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 am not saying that this is always bad, only that it is.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Third, we can be healed! For those who are in Jesus Christ,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God will provide meaningful, restorative, and progressive healing.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As He does, we will see righteousness maturing in our lives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the decisions we make about ourselves and others. Our final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15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Introduction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complete healing will come only on our exit from this world, into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God’s presence and the eternity He has designed for those in Jesus.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Healing, however, cannot come to people who do not choose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it. So for those who are not in Jesus Christ, who do not choose His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offer of wholeness, I hold out no healing, only management. This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book is for those of us who are in Jesus Christ. For us, over the extent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our lifetimes, we can experience much more healing of our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deformities than we have too often realized. But the reality that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God’s people have often looked to wrong sources for our healing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must be understood, admitted, and rejected even as we turn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embrace dependency upon God, His Word, and His Spirit.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 pray that we will not allow the deformities of rebellion to overwhelm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new life that God has worked in us in Jesus. I pray that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we will embrace the death to self that will bring forth the life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God for which each of us was created.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16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Winning the War Against the Flesh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333333"/>
          <w:sz w:val="56"/>
          <w:szCs w:val="56"/>
          <w:lang w:eastAsia="ja-JP"/>
        </w:rPr>
      </w:pPr>
      <w:r>
        <w:rPr>
          <w:rFonts w:ascii="Times New Roman" w:hAnsi="Times New Roman"/>
          <w:color w:val="333333"/>
          <w:sz w:val="56"/>
          <w:szCs w:val="56"/>
          <w:lang w:eastAsia="ja-JP"/>
        </w:rPr>
        <w:t>1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333333"/>
          <w:sz w:val="56"/>
          <w:szCs w:val="56"/>
          <w:lang w:eastAsia="ja-JP"/>
        </w:rPr>
      </w:pPr>
      <w:r>
        <w:rPr>
          <w:rFonts w:ascii="Times New Roman" w:hAnsi="Times New Roman"/>
          <w:color w:val="333333"/>
          <w:sz w:val="56"/>
          <w:szCs w:val="56"/>
          <w:lang w:eastAsia="ja-JP"/>
        </w:rPr>
        <w:t>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333333"/>
          <w:sz w:val="56"/>
          <w:szCs w:val="56"/>
          <w:lang w:eastAsia="ja-JP"/>
        </w:rPr>
      </w:pPr>
      <w:r>
        <w:rPr>
          <w:rFonts w:ascii="Times New Roman" w:hAnsi="Times New Roman"/>
          <w:color w:val="333333"/>
          <w:sz w:val="56"/>
          <w:szCs w:val="56"/>
          <w:lang w:eastAsia="ja-JP"/>
        </w:rPr>
        <w:t>UNSPOKEN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333333"/>
          <w:sz w:val="56"/>
          <w:szCs w:val="56"/>
          <w:lang w:eastAsia="ja-JP"/>
        </w:rPr>
      </w:pPr>
      <w:r>
        <w:rPr>
          <w:rFonts w:ascii="Times New Roman" w:hAnsi="Times New Roman"/>
          <w:color w:val="333333"/>
          <w:sz w:val="56"/>
          <w:szCs w:val="56"/>
          <w:lang w:eastAsia="ja-JP"/>
        </w:rPr>
        <w:t>PROBLEM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808080"/>
          <w:sz w:val="121"/>
          <w:szCs w:val="121"/>
          <w:lang w:eastAsia="ja-JP"/>
        </w:rPr>
        <w:t>T</w:t>
      </w:r>
      <w:r>
        <w:rPr>
          <w:rFonts w:ascii="Times New Roman" w:hAnsi="Times New Roman"/>
          <w:color w:val="000000"/>
          <w:lang w:eastAsia="ja-JP"/>
        </w:rPr>
        <w:t>en years ago I spoke with a friend about two urgent needs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our present global context. One, the church today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largely lacks spiritual fathers for young leaders. And two,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 rising tide of leaders, especially young ones, are confessing to significant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immoral sexual thoughts, actions, and failures.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My friend and I launched an experiment. We sought out some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thirty, mostly young, leaders in churches and met with them for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weeklong sessions multiple times over two years to see if we could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help them build healthy spiritual disciplines earlier in life, since our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experience had taught us that such daily disciplines were necessary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healthy Christian living. As a result, most of those men,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their wives as well, have continued to grow not only in leadership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17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influence in the church but, more importantly, in their daily walks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with God and in faith and holiness. I hear from them regularly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see in them healthy marriages, good habits in growing healthy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children, wise decision making as to how much of the world’s noise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they allow into their lives, and thus good modeling to the people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Christ whom they lead in their local church bodies. But my interaction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with hundreds of other leaders during and after those two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years have increased my apprehensions regarding the health of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church and its leaders.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What is the central reason for these ongoing moral failures?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Sadly, two words vital to understanding this present difficulty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appear to have vanished from the English dictionary, even for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Christians: “flesh” and “evil.” By “flesh” I mean that which is “the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sinful element of human nature as opposed to the ‘Spirit,’ ”</w:t>
      </w:r>
      <w:r>
        <w:rPr>
          <w:rFonts w:ascii="Times New Roman" w:hAnsi="Times New Roman"/>
          <w:color w:val="000000"/>
          <w:sz w:val="14"/>
          <w:szCs w:val="14"/>
          <w:lang w:eastAsia="ja-JP"/>
        </w:rPr>
        <w:t xml:space="preserve">1 </w:t>
      </w:r>
      <w:r>
        <w:rPr>
          <w:rFonts w:ascii="Times New Roman" w:hAnsi="Times New Roman"/>
          <w:color w:val="000000"/>
          <w:lang w:eastAsia="ja-JP"/>
        </w:rPr>
        <w:t>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by “evil” I mean any and all actions that come from the flesh. Flesh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is in antagonism to God, and it sets itself up as the final arbiter,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chief end of all a person’s decisions, actions, benefits, and outcomes.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It is the opposite of the righteousness of God, which God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designed in the beginning for Adam and Eve to choose.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because of the anti-biblical notions of human wellness and therapy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that surround us today instead, many believers in Christ reject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truth that evil decisions and actions are a result of fleshly desires.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We say instead to ourselves, “I am wounded.” “It’s not my fault.”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“My parents made life-changing mistakes in raising me.” “The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dominant culture around me defrauded me.” Our reasoning is endless,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and we are never willing to admit, “I made the decision that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resulted in this negative consequence.” Os Guinness writes of this,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Whatever became of sin? Karl Menninger asked his fellow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Americans a generation ago. The tough-minded realism of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traditional American view of evil defined under God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as sin has softened into evil defined before the law as crime,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and then degenerated further into low self-esteem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18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Winning the War Against the Flesh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infamous “hole in the soul” that was the poster problem of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80s and 90s.</w:t>
      </w:r>
      <w:r>
        <w:rPr>
          <w:rFonts w:ascii="Times New Roman" w:hAnsi="Times New Roman"/>
          <w:color w:val="000000"/>
          <w:sz w:val="14"/>
          <w:szCs w:val="14"/>
          <w:lang w:eastAsia="ja-JP"/>
        </w:rPr>
        <w:t>2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Too much of what is called worship music today reveals this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notion. For hundreds of years Christians sang about God, but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today too much of our music is about us, our wounds, our weaknesses,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our failures and too often tied together with emotionally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driven statements about God and grace that are just not true.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Christians, you probably have all been there. You are singing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along with a Christian song at church during worship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and you suddenly begin to feel uncomfortable. You have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been singing for a while now and it has been all focused on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you—I will do this or I will do that, I feel this or I feel that.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Or you are singing along and you realize that you are singing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 song that makes it seem like you and the Creator of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Universe are either BFFs (in a junior high kind of way)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or in a syrupy high school first crush relationship. This is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awwwwkward!!!!! you think as you go nowhere near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Throne of God and hope that it just ends soon and the next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song is better.</w:t>
      </w:r>
      <w:r>
        <w:rPr>
          <w:rFonts w:ascii="Times New Roman" w:hAnsi="Times New Roman"/>
          <w:color w:val="000000"/>
          <w:sz w:val="14"/>
          <w:szCs w:val="14"/>
          <w:lang w:eastAsia="ja-JP"/>
        </w:rPr>
        <w:t>3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Bible is explicit about evil’s origin: it comes from the flesh.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Just a few verses suffice to show what God thinks about this topic.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1"/>
          <w:szCs w:val="21"/>
          <w:lang w:eastAsia="ja-JP"/>
        </w:rPr>
      </w:pPr>
      <w:r>
        <w:rPr>
          <w:rFonts w:ascii="Times New Roman" w:hAnsi="Times New Roman"/>
          <w:color w:val="000000"/>
          <w:sz w:val="30"/>
          <w:szCs w:val="30"/>
          <w:lang w:eastAsia="ja-JP"/>
        </w:rPr>
        <w:t>T</w:t>
      </w:r>
      <w:r>
        <w:rPr>
          <w:rFonts w:ascii="Times New Roman" w:hAnsi="Times New Roman"/>
          <w:color w:val="000000"/>
          <w:sz w:val="21"/>
          <w:szCs w:val="21"/>
          <w:lang w:eastAsia="ja-JP"/>
        </w:rPr>
        <w:t xml:space="preserve">he </w:t>
      </w:r>
      <w:r>
        <w:rPr>
          <w:rFonts w:ascii="Times New Roman" w:hAnsi="Times New Roman"/>
          <w:color w:val="000000"/>
          <w:sz w:val="30"/>
          <w:szCs w:val="30"/>
          <w:lang w:eastAsia="ja-JP"/>
        </w:rPr>
        <w:t>F</w:t>
      </w:r>
      <w:r>
        <w:rPr>
          <w:rFonts w:ascii="Times New Roman" w:hAnsi="Times New Roman"/>
          <w:color w:val="000000"/>
          <w:sz w:val="21"/>
          <w:szCs w:val="21"/>
          <w:lang w:eastAsia="ja-JP"/>
        </w:rPr>
        <w:t xml:space="preserve">lesh </w:t>
      </w:r>
      <w:r>
        <w:rPr>
          <w:rFonts w:ascii="Times New Roman" w:hAnsi="Times New Roman"/>
          <w:color w:val="000000"/>
          <w:sz w:val="30"/>
          <w:szCs w:val="30"/>
          <w:lang w:eastAsia="ja-JP"/>
        </w:rPr>
        <w:t>S</w:t>
      </w:r>
      <w:r>
        <w:rPr>
          <w:rFonts w:ascii="Times New Roman" w:hAnsi="Times New Roman"/>
          <w:color w:val="000000"/>
          <w:sz w:val="21"/>
          <w:szCs w:val="21"/>
          <w:lang w:eastAsia="ja-JP"/>
        </w:rPr>
        <w:t xml:space="preserve">till </w:t>
      </w:r>
      <w:r>
        <w:rPr>
          <w:rFonts w:ascii="Times New Roman" w:hAnsi="Times New Roman"/>
          <w:color w:val="000000"/>
          <w:sz w:val="30"/>
          <w:szCs w:val="30"/>
          <w:lang w:eastAsia="ja-JP"/>
        </w:rPr>
        <w:t>L</w:t>
      </w:r>
      <w:r>
        <w:rPr>
          <w:rFonts w:ascii="Times New Roman" w:hAnsi="Times New Roman"/>
          <w:color w:val="000000"/>
          <w:sz w:val="21"/>
          <w:szCs w:val="21"/>
          <w:lang w:eastAsia="ja-JP"/>
        </w:rPr>
        <w:t xml:space="preserve">urks </w:t>
      </w:r>
      <w:r>
        <w:rPr>
          <w:rFonts w:ascii="Times New Roman" w:hAnsi="Times New Roman"/>
          <w:color w:val="000000"/>
          <w:sz w:val="30"/>
          <w:szCs w:val="30"/>
          <w:lang w:eastAsia="ja-JP"/>
        </w:rPr>
        <w:t>W</w:t>
      </w:r>
      <w:r>
        <w:rPr>
          <w:rFonts w:ascii="Times New Roman" w:hAnsi="Times New Roman"/>
          <w:color w:val="000000"/>
          <w:sz w:val="21"/>
          <w:szCs w:val="21"/>
          <w:lang w:eastAsia="ja-JP"/>
        </w:rPr>
        <w:t xml:space="preserve">ithin </w:t>
      </w:r>
      <w:r>
        <w:rPr>
          <w:rFonts w:ascii="Times New Roman" w:hAnsi="Times New Roman"/>
          <w:color w:val="000000"/>
          <w:sz w:val="30"/>
          <w:szCs w:val="30"/>
          <w:lang w:eastAsia="ja-JP"/>
        </w:rPr>
        <w:t>U</w:t>
      </w:r>
      <w:r>
        <w:rPr>
          <w:rFonts w:ascii="Times New Roman" w:hAnsi="Times New Roman"/>
          <w:color w:val="000000"/>
          <w:sz w:val="21"/>
          <w:szCs w:val="21"/>
          <w:lang w:eastAsia="ja-JP"/>
        </w:rPr>
        <w:t>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Romans 3 Paul, quoting from the Psalms, says, “None is righteous,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no, not one; no one understands; no one seeks for God. All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have turned aside; together they have become worthless; no one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does good, not even one” (Rom. 3:10–12).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Ephesians 2:1–3, Paul reminds us that without Jesus Christ,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we are indeed enemies of God and of righteousness: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19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The Unspoken Problem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You were dead in the trespasses and sins in which you once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walked, following the course of this world, following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prince of the power of the air, the spirit that is now at work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the sons of disobedience—among whom we all once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lived in the passions of our flesh, carrying out the desires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the body and the mind, and were by nature children of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wrath, like the rest of mankind.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the flesh we are dead; instruments of Satan, the purveyor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evil; possessed by our passions; sons of disobedience; and children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wrath. A rather stark contrast to what we often think about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ourselves!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James describes us quite bluntly: “Each person is tempted when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he is lured and enticed by his own desire. Then desire when it has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conceived gives birth to sin, and sin when it is fully grown brings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forth death” (James 1:14–15).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reason many in the church have avoided the topics of evil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and the flesh, even in our “worship” and preaching, is that they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create discomfort. These words describe our nature in unflattering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terms, and this offends us. Being convicted of our sins is not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so much the problem; we can and do recognize that we have failed.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real trouble lies in the fact that most of us have a mixed idea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whom exactly it is we have failed.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Many would say that they have failed their parents or their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potential or their friends. This is because biblical personal “responsibility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. . . is out of step in the modern world, for we live in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golden age of exoneration. In most of the West we have seen a vast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defusing of responsibility. Everything is now explicable in terms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our parents and our past, and so life becomes one long schooling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blaming, resenting, and suing, while always excusing ourselves.”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sz w:val="14"/>
          <w:szCs w:val="14"/>
          <w:lang w:eastAsia="ja-JP"/>
        </w:rPr>
        <w:t xml:space="preserve">4 </w:t>
      </w:r>
      <w:r>
        <w:rPr>
          <w:rFonts w:ascii="Times New Roman" w:hAnsi="Times New Roman"/>
          <w:color w:val="000000"/>
          <w:lang w:eastAsia="ja-JP"/>
        </w:rPr>
        <w:t>What is lacking in such a superficial conviction is a deep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sense of shame—shame not of having been discovered in our sin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but over the fact that we have acted against a standard of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20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Winning the War Against the Flesh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righteousness seen only in God that demonstrates who we really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are: sinners.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German theologian Dietrich Bonhoeffer describes this well: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dialectic of concealment and exposure is only a sign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shame. Yet shame is not overcome by it; is rather confirmed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by it. Shame can be overcome only when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original unity is restored, when man is once again clothed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by God in the other man, in the “house which is from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heaven” (II Cor. 5.2ff.). Shame is overcome only in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enduring of an act of final shaming, namely the becoming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manifest of knowledge before God. . . . Shame is overcome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only in the shaming through the forgiveness of sin, that is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say, through the restoration of fellowship with God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men. . . . In shame man is reminded of his disunion with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God and with other men: conscience is the sign of man’s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disunion with himself. . . . It is the voice of apostate life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which desires at least to remain one with itself.</w:t>
      </w:r>
      <w:r>
        <w:rPr>
          <w:rFonts w:ascii="Times New Roman" w:hAnsi="Times New Roman"/>
          <w:color w:val="000000"/>
          <w:sz w:val="14"/>
          <w:szCs w:val="14"/>
          <w:lang w:eastAsia="ja-JP"/>
        </w:rPr>
        <w:t>5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It is clear from Scripture, specifically in the scriptures recently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quoted, that left to our own devices—our fallen nature—we are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not much! Indeed, we are dangerous—to our spouses, our families,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our colleagues, our society, and yes, ourselves. I am not saying that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we are violent, although of course violence does too often result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from our evil lives, but I am referring more to how dangerous we are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relationships with others. We can do great damage to everyone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around us.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 am not primarily concerned with this flesh-driven evil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a global context, for it exists in every single person, and its effects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are seen every day all around us. It is the reality of a world in rebellion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God, the result of Adam and Eve’s choice, which every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individual confirms at birth and, by sinful subsequent actions, perpetuates.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Everybody handles this birth into evil and its “engine,”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21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The Unspoken Problem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flesh, differently. Most learn to control its most destructive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potential, for social pressure has a great molding influence on all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us. But when in certain individuals the restraints of Scripture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and the Holy Spirit are reduced or eliminated, we see what life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the flesh looks like. It is ugly! Its inner dimensions consume us.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This is to say nothing about the alienation it creates in us from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our Maker.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What concerns me most is that too many Christians have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no idea how evil the flesh can be without Christ, and they carry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that ignorance over into their relationships with God. Yes, we have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been born again in Jesus. Yes, the full debt for our rebellion has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been paid. Yes, we have been designed in the last Adam, Jesus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Christ, to live new and victorious lives to God. But the Bible is clear: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until we die and leave behind our present physical bodies, exchanging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them for new bodies that God has prepared, we still have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lurking in the members of our bodies all the potential evil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self-centeredness that we inherited at birth. It would be fair to say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that there is a war going on in our bodies, and the flesh seeks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bring us back under its control. As we will see, it cannot do so.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But for the naïve, unknowing, or simply lazy Christian, it can make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hell out of his or her life and relationships with God and others.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This is the challenge: God’s people must realize that the flesh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is more powerful than we commonly give it credit for, in all people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general but even in true Christians.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1"/>
          <w:szCs w:val="21"/>
          <w:lang w:eastAsia="ja-JP"/>
        </w:rPr>
      </w:pPr>
      <w:r>
        <w:rPr>
          <w:rFonts w:ascii="Times New Roman" w:hAnsi="Times New Roman"/>
          <w:color w:val="000000"/>
          <w:sz w:val="30"/>
          <w:szCs w:val="30"/>
          <w:lang w:eastAsia="ja-JP"/>
        </w:rPr>
        <w:t>S</w:t>
      </w:r>
      <w:r>
        <w:rPr>
          <w:rFonts w:ascii="Times New Roman" w:hAnsi="Times New Roman"/>
          <w:color w:val="000000"/>
          <w:sz w:val="21"/>
          <w:szCs w:val="21"/>
          <w:lang w:eastAsia="ja-JP"/>
        </w:rPr>
        <w:t xml:space="preserve">in and </w:t>
      </w:r>
      <w:r>
        <w:rPr>
          <w:rFonts w:ascii="Times New Roman" w:hAnsi="Times New Roman"/>
          <w:color w:val="000000"/>
          <w:sz w:val="30"/>
          <w:szCs w:val="30"/>
          <w:lang w:eastAsia="ja-JP"/>
        </w:rPr>
        <w:t>I</w:t>
      </w:r>
      <w:r>
        <w:rPr>
          <w:rFonts w:ascii="Times New Roman" w:hAnsi="Times New Roman"/>
          <w:color w:val="000000"/>
          <w:sz w:val="21"/>
          <w:szCs w:val="21"/>
          <w:lang w:eastAsia="ja-JP"/>
        </w:rPr>
        <w:t xml:space="preserve">ts </w:t>
      </w:r>
      <w:r>
        <w:rPr>
          <w:rFonts w:ascii="Times New Roman" w:hAnsi="Times New Roman"/>
          <w:color w:val="000000"/>
          <w:sz w:val="30"/>
          <w:szCs w:val="30"/>
          <w:lang w:eastAsia="ja-JP"/>
        </w:rPr>
        <w:t>C</w:t>
      </w:r>
      <w:r>
        <w:rPr>
          <w:rFonts w:ascii="Times New Roman" w:hAnsi="Times New Roman"/>
          <w:color w:val="000000"/>
          <w:sz w:val="21"/>
          <w:szCs w:val="21"/>
          <w:lang w:eastAsia="ja-JP"/>
        </w:rPr>
        <w:t>onsequences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essence of the flesh is seen in Satan’s challenge to Adam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Eve to be like God—in other words, to be their own gods, or masters: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Lord God commanded the man, saying, “You may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surely eat of every tree of the garden, but of the tree of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knowledge of good and evil you shall not eat, for in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22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Winning the War Against the Flesh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day that you eat of it you shall surely die.” . . . Now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serpent was more crafty than any other beast of the field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that the Lord God had made. He said to the woman,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“Did God actually say, ‘You shall not eat of any tree in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garden’?” And the woman said to the serpent, “We may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eat of the fruit of the trees in the garden, but God said,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‘You shall not eat of the fruit of the tree that is in the midst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the garden, neither shall you touch it, lest you die.’ ” But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serpent said to the woman, “You will not surely die.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For God knows that when you eat of it your eyes will be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opened, and you will be like God, knowing good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evil.” (Gen. 2:16–17; 3:1–5)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How enticing does that sound? “God is not the only One who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knows the difference between good and evil. He is hiding this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truth from you. Why? Because He knows that your true self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is greater than you realize, and He wants to keep that from you.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You have the capacity to be like Him, not just in His image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likeness but also in power. You can know good from evil, just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like God!”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“So when the woman saw that the tree was good for food,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that it was a delight to the eyes, and that the tree was to be desired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make one wise, she took of its fruit and ate, and she also gave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some to her husband who was with her, and he ate” (Gen. 3:6).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result was immediate. Adam and Eve did indeed know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something new, and that something new was evil—evil resident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their bodies, corrupting everything that God had created for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them to know and do. From that day forward, the deepest essence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their thoughts and desires, now dominated by the flesh, would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be self-serving, self-preserving, self-defining, ugly, repugnant,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domineering, and self-centered. They would be gods.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Bonhoeffer continues, “Man at his origin knows only one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thing: God. It is only in the unity of his knowledge of God that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23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The Unspoken Problem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he knows of other men, of things, and of himself. He knows all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things only in God, and God in all things. The knowledge of good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and evil shows that he is no longer at one with this origin. . . .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knowledge of good and evil is therefore separation from God.”</w:t>
      </w:r>
      <w:r>
        <w:rPr>
          <w:rFonts w:ascii="Times New Roman" w:hAnsi="Times New Roman"/>
          <w:color w:val="000000"/>
          <w:sz w:val="14"/>
          <w:szCs w:val="14"/>
          <w:lang w:eastAsia="ja-JP"/>
        </w:rPr>
        <w:t>6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“Then the eyes of both were opened, and they knew that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they were naked. And they sewed fig leaves together and made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themselves loincloths” (Gen. 3:7). The results of their sin were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cataclysmic!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Adam and Eve lost the innocence of their relationship with God,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say nothing of the unfettered, natural, easygoing nature of it that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they had experienced so far.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They also lost their home. No longer would God let them exist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the place where, now dominated by self and corrupted in motivation,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they could make this status eternal by eating of the tree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eternal life. So they were put out of the garden: “The Lord God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said, ‘Behold, the man has become like one of us in knowing good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and evil. Now, lest he reach out his hand and take also of the tree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life and eat, and live forever—’ therefore the Lord God sent him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out from the garden of Eden to work the ground from which he was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taken” (Gen. 3:22–23).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They lost their purpose in life. Adam and Eve were left with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 marred edition of the original purpose God had designed for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them. Adam would have to struggle in a world that God had created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naturally multiply in order to procure the sustenance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necessary to survive: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Adam he said, “Because you have listened to the voice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your wife and have eaten of the tree of which I commanded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you, ‘You shall not eat of it,’ cursed is the ground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because of you; in pain you shall eat of it all the days of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your life; thorns and thistles it shall bring forth for you;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and you shall eat the plants of the field. By the sweat of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your face you shall eat bread.” (Gen. 3:17–19)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24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Winning the War Against the Flesh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Eve, who had been created as God’s interdependent gift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Adam to help him accomplish God’s stewardship design, would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now have a polar opposite experience. First, she would have pain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childbirth—physical, emotional, separating pain, even while she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experienced the euphoria of a creative process and of birth in bringing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new life from her body. Additionally, she would be drawn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Adam, for that was her God-created design, but because of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flesh now in her and in him, she would resist his headship, given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him by his first-to-be-created standing: “To the woman he said,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‘I will surely multiply your pain in childbearing; in pain you shall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bring forth children. Your desire shall be contrary to your husband,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but he shall rule over you’ ” (Gen. 3:16).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They would die. As evidenced in the outline so far, Adam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Eve would die to the original design God had for them. But equally,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they would die physically: “By the sweat of your face you shall eat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bread, till you return to the ground, for out of it you were taken;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for you are dust, and to dust you shall return” (Gen. 3:19).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1"/>
          <w:szCs w:val="21"/>
          <w:lang w:eastAsia="ja-JP"/>
        </w:rPr>
      </w:pPr>
      <w:r>
        <w:rPr>
          <w:rFonts w:ascii="Times New Roman" w:hAnsi="Times New Roman"/>
          <w:color w:val="000000"/>
          <w:sz w:val="30"/>
          <w:szCs w:val="30"/>
          <w:lang w:eastAsia="ja-JP"/>
        </w:rPr>
        <w:t>G</w:t>
      </w:r>
      <w:r>
        <w:rPr>
          <w:rFonts w:ascii="Times New Roman" w:hAnsi="Times New Roman"/>
          <w:color w:val="000000"/>
          <w:sz w:val="21"/>
          <w:szCs w:val="21"/>
          <w:lang w:eastAsia="ja-JP"/>
        </w:rPr>
        <w:t>od</w:t>
      </w:r>
      <w:r>
        <w:rPr>
          <w:rFonts w:ascii="Times New Roman" w:hAnsi="Times New Roman"/>
          <w:color w:val="000000"/>
          <w:sz w:val="30"/>
          <w:szCs w:val="30"/>
          <w:lang w:eastAsia="ja-JP"/>
        </w:rPr>
        <w:t>’</w:t>
      </w:r>
      <w:r>
        <w:rPr>
          <w:rFonts w:ascii="Times New Roman" w:hAnsi="Times New Roman"/>
          <w:color w:val="000000"/>
          <w:sz w:val="21"/>
          <w:szCs w:val="21"/>
          <w:lang w:eastAsia="ja-JP"/>
        </w:rPr>
        <w:t xml:space="preserve">s </w:t>
      </w:r>
      <w:r>
        <w:rPr>
          <w:rFonts w:ascii="Times New Roman" w:hAnsi="Times New Roman"/>
          <w:color w:val="000000"/>
          <w:sz w:val="30"/>
          <w:szCs w:val="30"/>
          <w:lang w:eastAsia="ja-JP"/>
        </w:rPr>
        <w:t>A</w:t>
      </w:r>
      <w:r>
        <w:rPr>
          <w:rFonts w:ascii="Times New Roman" w:hAnsi="Times New Roman"/>
          <w:color w:val="000000"/>
          <w:sz w:val="21"/>
          <w:szCs w:val="21"/>
          <w:lang w:eastAsia="ja-JP"/>
        </w:rPr>
        <w:t xml:space="preserve">nswer </w:t>
      </w:r>
      <w:r>
        <w:rPr>
          <w:rFonts w:ascii="Times New Roman" w:hAnsi="Times New Roman"/>
          <w:color w:val="000000"/>
          <w:sz w:val="30"/>
          <w:szCs w:val="30"/>
          <w:lang w:eastAsia="ja-JP"/>
        </w:rPr>
        <w:t>R</w:t>
      </w:r>
      <w:r>
        <w:rPr>
          <w:rFonts w:ascii="Times New Roman" w:hAnsi="Times New Roman"/>
          <w:color w:val="000000"/>
          <w:sz w:val="21"/>
          <w:szCs w:val="21"/>
          <w:lang w:eastAsia="ja-JP"/>
        </w:rPr>
        <w:t xml:space="preserve">egarding </w:t>
      </w:r>
      <w:r>
        <w:rPr>
          <w:rFonts w:ascii="Times New Roman" w:hAnsi="Times New Roman"/>
          <w:color w:val="000000"/>
          <w:sz w:val="30"/>
          <w:szCs w:val="30"/>
          <w:lang w:eastAsia="ja-JP"/>
        </w:rPr>
        <w:t>S</w:t>
      </w:r>
      <w:r>
        <w:rPr>
          <w:rFonts w:ascii="Times New Roman" w:hAnsi="Times New Roman"/>
          <w:color w:val="000000"/>
          <w:sz w:val="21"/>
          <w:szCs w:val="21"/>
          <w:lang w:eastAsia="ja-JP"/>
        </w:rPr>
        <w:t xml:space="preserve">in and the </w:t>
      </w:r>
      <w:r>
        <w:rPr>
          <w:rFonts w:ascii="Times New Roman" w:hAnsi="Times New Roman"/>
          <w:color w:val="000000"/>
          <w:sz w:val="30"/>
          <w:szCs w:val="30"/>
          <w:lang w:eastAsia="ja-JP"/>
        </w:rPr>
        <w:t>F</w:t>
      </w:r>
      <w:r>
        <w:rPr>
          <w:rFonts w:ascii="Times New Roman" w:hAnsi="Times New Roman"/>
          <w:color w:val="000000"/>
          <w:sz w:val="21"/>
          <w:szCs w:val="21"/>
          <w:lang w:eastAsia="ja-JP"/>
        </w:rPr>
        <w:t>lesh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Yes, for those of us who are in Jesus Christ, reconciled to God,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condemnation that sat upon us has been removed, because God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took our deserved wrath upon Himself in the death, burial,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resurrection of Jesus Christ. But the Lord’s warning to Cain still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stands for us: “If you do not do well, sin is crouching at the door.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Its desire is contrary to you, but you must rule over it” (Gen. 4:7).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Hebrew word used here for “crouching” is “employed only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express the crouching of an animal, and frequently of a wild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animal. The picture, then, is of the wrong-doer’s sin lying at his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door there like a crouching tiger ready to spring, and if it springs,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fatal. ‘If thou doest not well, a wild beast crouches at thy door.’ ”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Hebrew scholar Alexander Maclaren continues his description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detail: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25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The Unspoken Problem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Then there follow, with a singular swift transition of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metaphor, other words still harder to interpret, and which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have been, as a matter of fact, interpreted in very diverse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fashions. “And unto thee shall be its” (I make that slight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alteration upon our version) “desire, and thou shalt rule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over it.” Where did we hear these words before? They were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spoken to Eve, in the declaration of her punishment. They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contain the blessing that was embedded in the curse. “Thy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desire shall be to thy husband, and he shall rule over thee.”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 longing of the pure womanly heart to the husband of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her love, and the authority of the husband over the loving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wife—the source of the deepest joy and purity of earth, is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transferred, by a singularly bold metaphor, to this other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relationship, and, in horrible parody of the wedded union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and love, we have the picture of the sin, that was thought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as crouching at the sinner’s door like a wild beast, now,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as it were, wedded to him. He is mated to it now, and it has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 kind of tigerish, murderous desire after him, while he on his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part is to subdue and control it.</w:t>
      </w:r>
      <w:r>
        <w:rPr>
          <w:rFonts w:ascii="Times New Roman" w:hAnsi="Times New Roman"/>
          <w:color w:val="000000"/>
          <w:sz w:val="14"/>
          <w:szCs w:val="14"/>
          <w:lang w:eastAsia="ja-JP"/>
        </w:rPr>
        <w:t>7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Maclaren’s words are compelling. Believers in Christ must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understand the warning that God has given fallen man and put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place the remedies to daily overcome sin.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 war is going on inside us. As we have seen, the extent of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damage effected by the fall of Adam and Eve was cataclysmic.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It deeply marred everything, taking from all of us the ability to naturally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live out the righteousness for which we were designed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replacing it with a default of rebellion, or the flesh. We sin because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it is our nature to do so. Evil is merely the incarnation of sin—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doing things our own way. While it can be outwardly repulsive,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it stems from an inner repulsiveness that seeks the value, worth,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meaning, benefit of self. All that rebellion still sits inside even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born-again believer. As we will see, the only hope of dominating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26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Winning the War Against the Flesh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it is to allow the Spirit of God to grow the life of Jesus in the new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man. That new man has to learn to say no to the natural inclinations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the flesh still in the members of our bodies and yes, even,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and maybe most importantly, in our minds.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Not only is sin still lurking inside us, but we have the same old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enemy Adam and Eve did who wants us to fail as well: Satan.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He wants to entice every rebellion out of us that he can, especially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those of us who say that we are now in Christ, children of God.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He is our adversary: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When used as a proper name, the Hebrew word [for Satan]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so rendered has the article “the adversary” (Job 1:6–12;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2:1–7). In the New Testament it is used as interchangeable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with diabolos, or the devil, and is so used more than thirty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times. He is also called “the dragon,” “the old serpent” (Rev.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12:9; 20:2); “the prince of this world” (John 12:31; 14:30);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“the prince of the power of the air” (Eph. 2:2); “the god of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this world” (2 Cor. 4:4); “the spirit that now worketh in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children of disobedience” (Eph. 2:2). The distinct personality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of Satan and his activity among men are thus obviously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recognized. He tempted our Lord in the wilderness (Matt.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4:1–11). He is “Beelzebub, the prince of the devils” (12:24).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He is “the constant enemy of God, of Christ, of the divine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kingdom, of the followers of Christ, and of all truth; full of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falsehood and all malice, and exciting and seducing to evil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every possible way.” His power is very great in the world.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He is a “roaring lion, seeking whom he may devour” (1 Pet.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5:8). Men are said to be “taken captive by him” (2 Tim.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2:26). Christians are warned against his “devices” (2 Cor.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2:11), and called on to “resist” him (James 4:7).</w:t>
      </w:r>
      <w:r>
        <w:rPr>
          <w:rFonts w:ascii="Times New Roman" w:hAnsi="Times New Roman"/>
          <w:color w:val="000000"/>
          <w:sz w:val="14"/>
          <w:szCs w:val="14"/>
          <w:lang w:eastAsia="ja-JP"/>
        </w:rPr>
        <w:t>8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As I close this chapter, allow me to center my concern: for all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those among the body of Christ who think the advent of grace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27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The Unspoken Problem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means that the flesh has disappeared from the scene, let’s think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again. Many confessing Christians have suffered the pain of self-inflicted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wounds because, while they name Christ as Lord, they do not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embrace the living relationship God offers in His Son and instead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substitute for it a humanly contrived religion that does nothing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stem the tide of bad decisions and its accompanying pain. Such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individuals do not spend enough time with God the Father through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His Word, and this is why they fail to understand the root of their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brokenness.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 friend of mine told me about a man who had been an elder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at his church, a teacher to the congregation, and apparently happily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married. One day he simply walked away from his faith, his confession,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his church leadership, his wife, and his family. As his wife went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through his Bible, which he had left behind, she discovered all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notes and underlined thoughts one would expect—yet it would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seem that he did not allow God to work the truth into his heart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relationally. Today this man continues alienated from all that he previously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confessed. Such religiosity lacks the staying and healing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power of transformation that God begins in us at new birth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leads us to look for healing by wrong means: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If with Christ you died to the elemental spirits of the world,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why, as if you were still alive in the world, do you submit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regulations—“Do not handle, Do not taste, Do not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touch” (referring to things that all perish as they are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used)—according to human precepts and teachings? These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have indeed an appearance of wisdom in promoting selfmade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religion and asceticism and severity to the body, but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they are of no value in stopping the indulgence of the flesh.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(Col. 2:20–23)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Guinness brings us back to our real need: we must realize our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ongoing battle with the flesh and take ownership of our sinful choices: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28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Winning the War Against the Flesh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the biblical view, there is no ducking the challenge of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individual responsibility. As Soren Kierkegaard wrote,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significance of the Christian faith for a society “ought to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be to do everything to make every man eternally responsible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for every hour he lives, even for the least thing 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undertakes.” To be sure, we are only responsible for what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is ours to give and say and do. No more and no less. Those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with more—whether better health, higher intelligence,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fatter bank balances, wider social influence, stronger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friendships and family ties, or greater energy—are responsible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for more. But none of us is without responsibility. To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be a human is to be responsible.</w:t>
      </w:r>
      <w:r>
        <w:rPr>
          <w:rFonts w:ascii="Times New Roman" w:hAnsi="Times New Roman"/>
          <w:color w:val="000000"/>
          <w:sz w:val="14"/>
          <w:szCs w:val="14"/>
          <w:lang w:eastAsia="ja-JP"/>
        </w:rPr>
        <w:t>9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While this may seem like difficult medicine to swallow,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it is actually good news, because it means that we can take action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to tame the animal of sin we have been married to and the lion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outside who prowls around seeking someone to devour. God has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 answer. Maclaren spells this out: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If we rightly understand what sin is—namely, the taking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self for our law and centre instead of God—and how deep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its working and all-pervading its poison, we shall learn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tragic significance of the prophet’s question, “Can the leopard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change his spots?” Then may a man cast out sin from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his nature by his own resolve, when the body can eliminate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poison from the veins by its own energy. If there is nothing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more to be said to the world than this message, “Sin lieth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at thy door—rule thou over it,” we have no gospel to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preach, and sin’s dominion is secure. For there is nothing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in all this world of empty, windy words, more empty 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windy than to come to a poor soul that is all bespattered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and stained with sin, and say to him: “Get up, and make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thyself clean, and keep thyself so!” It cannot be done. . . 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29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/>
          <w:color w:val="000000"/>
          <w:sz w:val="20"/>
          <w:szCs w:val="20"/>
          <w:lang w:eastAsia="ja-JP"/>
        </w:rPr>
        <w:t>The Unspoken Problem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Therefore these words, “Rule thou over it,” do really point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onwards through all the ages to that one fact in which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every man’s sin is conquered and neutralised, and every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man’s struggles may be made hopeful and successful,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great fact that Jesus Christ, God’s own Son, came down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from heaven, like an athlete descending into the arena, to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fight with and to overcome the grim wild beasts, our passions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and our sins, and to lead them, transformed, in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silken leash of His love.</w:t>
      </w:r>
      <w:r>
        <w:rPr>
          <w:rFonts w:ascii="Times New Roman" w:hAnsi="Times New Roman"/>
          <w:color w:val="000000"/>
          <w:sz w:val="14"/>
          <w:szCs w:val="14"/>
          <w:lang w:eastAsia="ja-JP"/>
        </w:rPr>
        <w:t>10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God has an answer not just for our salvation but also for our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transformation. This does not come overnight, and it has a cost.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But ignorance of our battle with sin is not bliss. In fact, recognizing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it will lead to our healing, as Watchman Nee so clearly stated: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“I appreciate the blessing fact of God’s forgiveness, but I want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something more than that: I want deliverance. I need forgiveness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for what I have done, but I need also deliverance from what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I am.”</w:t>
      </w:r>
      <w:r>
        <w:rPr>
          <w:rFonts w:ascii="Times New Roman" w:hAnsi="Times New Roman"/>
          <w:color w:val="000000"/>
          <w:sz w:val="14"/>
          <w:szCs w:val="14"/>
          <w:lang w:eastAsia="ja-JP"/>
        </w:rPr>
        <w:t xml:space="preserve">11 </w:t>
      </w:r>
      <w:r>
        <w:rPr>
          <w:rFonts w:ascii="Times New Roman" w:hAnsi="Times New Roman"/>
          <w:color w:val="000000"/>
          <w:lang w:eastAsia="ja-JP"/>
        </w:rPr>
        <w:t>God wants His people to recognize our problem—that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we having an ongoing battle to fight against sin and the flesh—and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then walk in His provision for growing in victory and joy in the</w:t>
      </w:r>
    </w:p>
    <w:p w:rsidR="003C6FE7" w:rsidRDefault="003C6FE7" w:rsidP="003C6F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righteous life and image of Jesus Christ.</w:t>
      </w:r>
    </w:p>
    <w:p w:rsidR="005E0BDE" w:rsidRDefault="003C6FE7" w:rsidP="003C6FE7">
      <w:r>
        <w:rPr>
          <w:rFonts w:ascii="Times New Roman" w:hAnsi="Times New Roman"/>
          <w:color w:val="000000"/>
          <w:sz w:val="20"/>
          <w:szCs w:val="20"/>
          <w:lang w:eastAsia="ja-JP"/>
        </w:rPr>
        <w:t>30</w:t>
      </w:r>
      <w:bookmarkStart w:id="0" w:name="_GoBack"/>
      <w:bookmarkEnd w:id="0"/>
    </w:p>
    <w:sectPr w:rsidR="005E0BDE" w:rsidSect="005E0B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7"/>
    <w:rsid w:val="003C6FE7"/>
    <w:rsid w:val="007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385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5166</Words>
  <Characters>29451</Characters>
  <Application>Microsoft Macintosh Word</Application>
  <DocSecurity>0</DocSecurity>
  <Lines>245</Lines>
  <Paragraphs>69</Paragraphs>
  <ScaleCrop>false</ScaleCrop>
  <Company/>
  <LinksUpToDate>false</LinksUpToDate>
  <CharactersWithSpaces>34548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Smith</dc:creator>
  <cp:keywords/>
  <dc:description/>
  <cp:lastModifiedBy>Dwight Smith</cp:lastModifiedBy>
  <cp:revision>1</cp:revision>
  <dcterms:created xsi:type="dcterms:W3CDTF">2020-03-27T19:10:00Z</dcterms:created>
  <dcterms:modified xsi:type="dcterms:W3CDTF">2020-03-27T19:11:00Z</dcterms:modified>
</cp:coreProperties>
</file>